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DF6" w:rsidRPr="00956DF6" w:rsidRDefault="00956DF6" w:rsidP="00956DF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6DF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Новые условия для установления страховой пенсии в 2021 году</w:t>
      </w:r>
    </w:p>
    <w:p w:rsidR="00956DF6" w:rsidRPr="00956DF6" w:rsidRDefault="00956DF6" w:rsidP="00956D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956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2021 году для получения права на установление страховой пенсии необходимо  иметь не менее 12 лет стажа и минимум 21 пенсионный коэффициент.   </w:t>
      </w:r>
    </w:p>
    <w:p w:rsidR="00956DF6" w:rsidRPr="00956DF6" w:rsidRDefault="00956DF6" w:rsidP="00956D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F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нормами Закона (с учетом переходных положений)  в 2021 году за установлением страховой пенсии по старости на общих основаниях смогут обратиться женщины, родившиеся в первом  полугодии 1965 года, и мужчины, родившиеся в первом полугодии 1960 года, т.е. достигшие возраста 56,5 лет и 61,5 год соответственно. Они могут выйти на пенсию во втором полугодии наступившего года.</w:t>
      </w:r>
    </w:p>
    <w:p w:rsidR="00956DF6" w:rsidRPr="00956DF6" w:rsidRDefault="00956DF6" w:rsidP="00956D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 для получения права на установление страховой пенсии по старости у них должно быть не менее 12 лет страхового стажа и минимальное количество пенсионных коэффициентов – 21.</w:t>
      </w:r>
    </w:p>
    <w:p w:rsidR="00956DF6" w:rsidRPr="00956DF6" w:rsidRDefault="00956DF6" w:rsidP="00956D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Напомним, что в страховой стаж для установления страховой пенсии по старости включаются не только периоды трудовой деятельности, но и так называемые </w:t>
      </w:r>
      <w:proofErr w:type="spellStart"/>
      <w:r w:rsidRPr="00956DF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нестраховые</w:t>
      </w:r>
      <w:proofErr w:type="spellEnd"/>
      <w:r w:rsidRPr="00956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периоды. За каждый год ухода за нетрудоспособными пожилыми гражданами, инвалидами I группы, ребенком-инвалидом, за детьми до 1,5 лет (в пределах 6 лет в общей сложности), а также за каждый год военной службы по призыву начисляются дополнительные пенсионные коэффициенты.</w:t>
      </w:r>
    </w:p>
    <w:p w:rsidR="00956DF6" w:rsidRPr="00956DF6" w:rsidRDefault="00956DF6" w:rsidP="00956D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F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текущем году впервые могут выйти на пенсию досрочно женщины 1965 года рождения, родившие и воспитавшие четырех детей.  При условии, что у них будет менее 15 лет страхового стажа и не менее 21 пенсионного коэффициента, пенсия им может быть назначена в 56 лет.</w:t>
      </w:r>
    </w:p>
    <w:p w:rsidR="00956DF6" w:rsidRPr="00956DF6" w:rsidRDefault="00956DF6" w:rsidP="00956D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F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Также, по-прежнему, правом на досрочное установление страховой пенсии по старости могут воспользоваться граждане, работа которых связана с тяжелыми, опасными или вредными условиями труда. Например, шахтеры, спасатели, водители общественного транспорта и другие работники, если за них работодатели уплачивают дополнительные взносы на пенсионное страхование.</w:t>
      </w:r>
    </w:p>
    <w:p w:rsidR="00956DF6" w:rsidRPr="00956DF6" w:rsidRDefault="00956DF6" w:rsidP="00956D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F6">
        <w:rPr>
          <w:rFonts w:ascii="Times New Roman" w:eastAsia="Times New Roman" w:hAnsi="Times New Roman" w:cs="Times New Roman"/>
          <w:sz w:val="24"/>
          <w:szCs w:val="24"/>
          <w:lang w:eastAsia="ru-RU"/>
        </w:rPr>
        <w:t>Льготный выход на пенсию сохраняется и у педагогов, врачей и представителей творческих профессий, которым выплаты назначаются не по достижении пенсионного возраста, а после приобретения необходимой̆ продолжительности специального стажа. При этом с 2019 года назначение пенсии в таких случаях происходит с учетом переходного периода по повышению пенсионного возраста, который вступает в силу с момента приобретения необходимой̆ продолжительности  требуемого специального стажа в соответствии с занимаемой должностью.</w:t>
      </w:r>
    </w:p>
    <w:p w:rsidR="00956DF6" w:rsidRPr="00956DF6" w:rsidRDefault="00956DF6" w:rsidP="00956D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F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отметить, что повышение пенсионного возраста не распространяется на пенсии по инвалидности. Они сохраняются в полном объеме и назначаются тем, кто потерял трудоспособность, независимо от возраста при установлении группы инвалидности.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DF6"/>
    <w:rsid w:val="0001733F"/>
    <w:rsid w:val="0095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6D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56D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6D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56DF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56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56D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6D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56D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6D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56DF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56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56D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5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86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26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7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2021-01-12T12:28:00Z</dcterms:created>
  <dcterms:modified xsi:type="dcterms:W3CDTF">2021-01-12T12:29:00Z</dcterms:modified>
</cp:coreProperties>
</file>